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3E0AA0">
      <w:pPr>
        <w:keepNext w:val="0"/>
        <w:keepLines w:val="0"/>
        <w:widowControl/>
        <w:suppressLineNumbers w:val="0"/>
        <w:jc w:val="left"/>
        <w:rPr>
          <w:rFonts w:hint="default" w:ascii="宋体" w:hAnsi="宋体" w:cs="宋体"/>
          <w:b/>
          <w:bCs/>
          <w:kern w:val="0"/>
          <w:sz w:val="28"/>
          <w:szCs w:val="28"/>
          <w:lang w:val="en-US" w:eastAsia="zh-CN" w:bidi="ar"/>
        </w:rPr>
      </w:pPr>
      <w:r>
        <w:rPr>
          <w:rFonts w:hint="default" w:ascii="宋体" w:hAnsi="宋体" w:cs="宋体"/>
          <w:b/>
          <w:bCs/>
          <w:kern w:val="0"/>
          <w:sz w:val="28"/>
          <w:szCs w:val="28"/>
          <w:lang w:val="en-US" w:eastAsia="zh-CN" w:bidi="ar"/>
        </w:rPr>
        <w:t>附件：</w:t>
      </w:r>
    </w:p>
    <w:p w14:paraId="39EA5C2A">
      <w:pPr>
        <w:keepNext w:val="0"/>
        <w:keepLines w:val="0"/>
        <w:widowControl/>
        <w:suppressLineNumbers w:val="0"/>
        <w:ind w:firstLine="420" w:firstLineChars="0"/>
        <w:jc w:val="center"/>
        <w:textAlignment w:val="center"/>
        <w:rPr>
          <w:b/>
          <w:bCs/>
          <w:sz w:val="32"/>
          <w:szCs w:val="40"/>
          <w:vertAlign w:val="baseline"/>
        </w:rPr>
      </w:pPr>
      <w:bookmarkStart w:id="0" w:name="_GoBack"/>
      <w:r>
        <w:rPr>
          <w:rFonts w:hint="eastAsia"/>
          <w:b/>
          <w:bCs/>
          <w:sz w:val="32"/>
          <w:szCs w:val="40"/>
          <w:vertAlign w:val="baseline"/>
        </w:rPr>
        <w:t>“拾·光”高校教师生命故事评选结果</w:t>
      </w:r>
    </w:p>
    <w:bookmarkEnd w:id="0"/>
    <w:tbl>
      <w:tblPr>
        <w:tblStyle w:val="3"/>
        <w:tblW w:w="9539" w:type="dxa"/>
        <w:tblInd w:w="-5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9"/>
        <w:gridCol w:w="1922"/>
        <w:gridCol w:w="893"/>
        <w:gridCol w:w="5022"/>
        <w:gridCol w:w="893"/>
      </w:tblGrid>
      <w:tr w14:paraId="54C77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09" w:type="dxa"/>
            <w:noWrap w:val="0"/>
            <w:vAlign w:val="center"/>
          </w:tcPr>
          <w:p w14:paraId="5BD94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序号</w:t>
            </w:r>
          </w:p>
        </w:tc>
        <w:tc>
          <w:tcPr>
            <w:tcW w:w="1922" w:type="dxa"/>
            <w:noWrap w:val="0"/>
            <w:vAlign w:val="center"/>
          </w:tcPr>
          <w:p w14:paraId="16CE6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学校</w:t>
            </w:r>
          </w:p>
        </w:tc>
        <w:tc>
          <w:tcPr>
            <w:tcW w:w="893" w:type="dxa"/>
            <w:noWrap w:val="0"/>
            <w:vAlign w:val="center"/>
          </w:tcPr>
          <w:p w14:paraId="2F7D3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作者</w:t>
            </w:r>
          </w:p>
        </w:tc>
        <w:tc>
          <w:tcPr>
            <w:tcW w:w="5022" w:type="dxa"/>
            <w:noWrap w:val="0"/>
            <w:vAlign w:val="center"/>
          </w:tcPr>
          <w:p w14:paraId="1B4F7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文章名称</w:t>
            </w:r>
          </w:p>
        </w:tc>
        <w:tc>
          <w:tcPr>
            <w:tcW w:w="893" w:type="dxa"/>
            <w:noWrap w:val="0"/>
            <w:vAlign w:val="center"/>
          </w:tcPr>
          <w:p w14:paraId="7BFE0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奖项</w:t>
            </w:r>
          </w:p>
        </w:tc>
      </w:tr>
      <w:tr w14:paraId="28CC3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noWrap w:val="0"/>
            <w:vAlign w:val="center"/>
          </w:tcPr>
          <w:p w14:paraId="545C8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22" w:type="dxa"/>
            <w:noWrap w:val="0"/>
            <w:vAlign w:val="center"/>
          </w:tcPr>
          <w:p w14:paraId="21FF4E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中国计量大学</w:t>
            </w:r>
          </w:p>
        </w:tc>
        <w:tc>
          <w:tcPr>
            <w:tcW w:w="893" w:type="dxa"/>
            <w:noWrap w:val="0"/>
            <w:vAlign w:val="center"/>
          </w:tcPr>
          <w:p w14:paraId="01051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李素芳</w:t>
            </w:r>
          </w:p>
        </w:tc>
        <w:tc>
          <w:tcPr>
            <w:tcW w:w="5022" w:type="dxa"/>
            <w:noWrap w:val="0"/>
            <w:vAlign w:val="center"/>
          </w:tcPr>
          <w:p w14:paraId="20BB15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拾光而行：从实验室到心灵花园的守望</w:t>
            </w:r>
          </w:p>
        </w:tc>
        <w:tc>
          <w:tcPr>
            <w:tcW w:w="893" w:type="dxa"/>
            <w:noWrap w:val="0"/>
            <w:vAlign w:val="top"/>
          </w:tcPr>
          <w:p w14:paraId="554A8CA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特等奖</w:t>
            </w:r>
          </w:p>
        </w:tc>
      </w:tr>
      <w:tr w14:paraId="68BEE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noWrap w:val="0"/>
            <w:vAlign w:val="center"/>
          </w:tcPr>
          <w:p w14:paraId="5D4162AB">
            <w:pPr>
              <w:keepNext w:val="0"/>
              <w:keepLines w:val="0"/>
              <w:widowControl/>
              <w:suppressLineNumbers w:val="0"/>
              <w:ind w:firstLine="220" w:firstLineChars="100"/>
              <w:jc w:val="both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922" w:type="dxa"/>
            <w:noWrap w:val="0"/>
            <w:vAlign w:val="center"/>
          </w:tcPr>
          <w:p w14:paraId="57CC21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宁波大学</w:t>
            </w:r>
          </w:p>
        </w:tc>
        <w:tc>
          <w:tcPr>
            <w:tcW w:w="893" w:type="dxa"/>
            <w:noWrap w:val="0"/>
            <w:vAlign w:val="center"/>
          </w:tcPr>
          <w:p w14:paraId="6D66D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张英</w:t>
            </w:r>
          </w:p>
        </w:tc>
        <w:tc>
          <w:tcPr>
            <w:tcW w:w="5022" w:type="dxa"/>
            <w:noWrap w:val="0"/>
            <w:vAlign w:val="center"/>
          </w:tcPr>
          <w:p w14:paraId="5508AE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拾 ·光--那个低着头的孩子，后来抬起了眼</w:t>
            </w:r>
          </w:p>
        </w:tc>
        <w:tc>
          <w:tcPr>
            <w:tcW w:w="893" w:type="dxa"/>
            <w:noWrap w:val="0"/>
            <w:vAlign w:val="top"/>
          </w:tcPr>
          <w:p w14:paraId="1E54CC2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一等奖</w:t>
            </w:r>
          </w:p>
        </w:tc>
      </w:tr>
      <w:tr w14:paraId="19D3E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noWrap w:val="0"/>
            <w:vAlign w:val="center"/>
          </w:tcPr>
          <w:p w14:paraId="2F7A0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922" w:type="dxa"/>
            <w:noWrap w:val="0"/>
            <w:vAlign w:val="center"/>
          </w:tcPr>
          <w:p w14:paraId="386515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中国计量大学</w:t>
            </w:r>
          </w:p>
        </w:tc>
        <w:tc>
          <w:tcPr>
            <w:tcW w:w="893" w:type="dxa"/>
            <w:noWrap w:val="0"/>
            <w:vAlign w:val="center"/>
          </w:tcPr>
          <w:p w14:paraId="50EBB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王敏</w:t>
            </w:r>
          </w:p>
        </w:tc>
        <w:tc>
          <w:tcPr>
            <w:tcW w:w="5022" w:type="dxa"/>
            <w:noWrap w:val="0"/>
            <w:vAlign w:val="center"/>
          </w:tcPr>
          <w:p w14:paraId="259706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执手韶华，白首如诗--记一对教授夫妇的爱情与生命之光</w:t>
            </w:r>
          </w:p>
        </w:tc>
        <w:tc>
          <w:tcPr>
            <w:tcW w:w="893" w:type="dxa"/>
            <w:noWrap w:val="0"/>
            <w:vAlign w:val="top"/>
          </w:tcPr>
          <w:p w14:paraId="124DE99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一等奖</w:t>
            </w:r>
          </w:p>
        </w:tc>
      </w:tr>
      <w:tr w14:paraId="107C0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noWrap w:val="0"/>
            <w:vAlign w:val="center"/>
          </w:tcPr>
          <w:p w14:paraId="547D0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922" w:type="dxa"/>
            <w:noWrap w:val="0"/>
            <w:vAlign w:val="center"/>
          </w:tcPr>
          <w:p w14:paraId="27BDA6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浙江海洋大学</w:t>
            </w:r>
          </w:p>
        </w:tc>
        <w:tc>
          <w:tcPr>
            <w:tcW w:w="893" w:type="dxa"/>
            <w:noWrap w:val="0"/>
            <w:vAlign w:val="center"/>
          </w:tcPr>
          <w:p w14:paraId="79A87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曹露</w:t>
            </w:r>
          </w:p>
        </w:tc>
        <w:tc>
          <w:tcPr>
            <w:tcW w:w="5022" w:type="dxa"/>
            <w:noWrap w:val="0"/>
            <w:vAlign w:val="center"/>
          </w:tcPr>
          <w:p w14:paraId="13DC12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光，在传递</w:t>
            </w:r>
          </w:p>
        </w:tc>
        <w:tc>
          <w:tcPr>
            <w:tcW w:w="893" w:type="dxa"/>
            <w:noWrap w:val="0"/>
            <w:vAlign w:val="top"/>
          </w:tcPr>
          <w:p w14:paraId="6E05ABD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一等奖</w:t>
            </w:r>
          </w:p>
        </w:tc>
      </w:tr>
      <w:tr w14:paraId="2FF51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noWrap w:val="0"/>
            <w:vAlign w:val="center"/>
          </w:tcPr>
          <w:p w14:paraId="38544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922" w:type="dxa"/>
            <w:noWrap w:val="0"/>
            <w:vAlign w:val="center"/>
          </w:tcPr>
          <w:p w14:paraId="09C8E8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浙江传媒学院</w:t>
            </w:r>
          </w:p>
        </w:tc>
        <w:tc>
          <w:tcPr>
            <w:tcW w:w="893" w:type="dxa"/>
            <w:noWrap w:val="0"/>
            <w:vAlign w:val="center"/>
          </w:tcPr>
          <w:p w14:paraId="3291E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季洁</w:t>
            </w:r>
          </w:p>
        </w:tc>
        <w:tc>
          <w:tcPr>
            <w:tcW w:w="5022" w:type="dxa"/>
            <w:noWrap w:val="0"/>
            <w:vAlign w:val="center"/>
          </w:tcPr>
          <w:p w14:paraId="092614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一炉文火</w:t>
            </w:r>
          </w:p>
        </w:tc>
        <w:tc>
          <w:tcPr>
            <w:tcW w:w="893" w:type="dxa"/>
            <w:noWrap w:val="0"/>
            <w:vAlign w:val="top"/>
          </w:tcPr>
          <w:p w14:paraId="43E370F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一等奖</w:t>
            </w:r>
          </w:p>
        </w:tc>
      </w:tr>
      <w:tr w14:paraId="285EC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noWrap w:val="0"/>
            <w:vAlign w:val="center"/>
          </w:tcPr>
          <w:p w14:paraId="3A890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922" w:type="dxa"/>
            <w:noWrap w:val="0"/>
            <w:vAlign w:val="center"/>
          </w:tcPr>
          <w:p w14:paraId="340A0C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浙江商业职业技术学院</w:t>
            </w:r>
          </w:p>
        </w:tc>
        <w:tc>
          <w:tcPr>
            <w:tcW w:w="893" w:type="dxa"/>
            <w:noWrap w:val="0"/>
            <w:vAlign w:val="center"/>
          </w:tcPr>
          <w:p w14:paraId="7BFBA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楼文清</w:t>
            </w:r>
          </w:p>
        </w:tc>
        <w:tc>
          <w:tcPr>
            <w:tcW w:w="5022" w:type="dxa"/>
            <w:noWrap w:val="0"/>
            <w:vAlign w:val="center"/>
          </w:tcPr>
          <w:p w14:paraId="796568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饲养员的拾光画册--一本画册背后的师生时光</w:t>
            </w:r>
          </w:p>
        </w:tc>
        <w:tc>
          <w:tcPr>
            <w:tcW w:w="893" w:type="dxa"/>
            <w:noWrap w:val="0"/>
            <w:vAlign w:val="top"/>
          </w:tcPr>
          <w:p w14:paraId="21BDF1B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一等奖</w:t>
            </w:r>
          </w:p>
        </w:tc>
      </w:tr>
      <w:tr w14:paraId="570D7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noWrap w:val="0"/>
            <w:vAlign w:val="center"/>
          </w:tcPr>
          <w:p w14:paraId="1201F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922" w:type="dxa"/>
            <w:noWrap w:val="0"/>
            <w:vAlign w:val="center"/>
          </w:tcPr>
          <w:p w14:paraId="042FAC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浙江工商大学</w:t>
            </w:r>
          </w:p>
        </w:tc>
        <w:tc>
          <w:tcPr>
            <w:tcW w:w="893" w:type="dxa"/>
            <w:noWrap w:val="0"/>
            <w:vAlign w:val="center"/>
          </w:tcPr>
          <w:p w14:paraId="5E62F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封毅</w:t>
            </w:r>
          </w:p>
        </w:tc>
        <w:tc>
          <w:tcPr>
            <w:tcW w:w="5022" w:type="dxa"/>
            <w:noWrap w:val="0"/>
            <w:vAlign w:val="center"/>
          </w:tcPr>
          <w:p w14:paraId="5D1471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从“暖封”到“暖风”：一场跨越五年的校园温暖接力</w:t>
            </w:r>
          </w:p>
        </w:tc>
        <w:tc>
          <w:tcPr>
            <w:tcW w:w="893" w:type="dxa"/>
            <w:noWrap w:val="0"/>
            <w:vAlign w:val="top"/>
          </w:tcPr>
          <w:p w14:paraId="50384CD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二等奖</w:t>
            </w:r>
          </w:p>
        </w:tc>
      </w:tr>
      <w:tr w14:paraId="055ED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noWrap w:val="0"/>
            <w:vAlign w:val="center"/>
          </w:tcPr>
          <w:p w14:paraId="2A182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922" w:type="dxa"/>
            <w:noWrap w:val="0"/>
            <w:vAlign w:val="center"/>
          </w:tcPr>
          <w:p w14:paraId="43440F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中国计量大学</w:t>
            </w:r>
          </w:p>
        </w:tc>
        <w:tc>
          <w:tcPr>
            <w:tcW w:w="893" w:type="dxa"/>
            <w:noWrap w:val="0"/>
            <w:vAlign w:val="center"/>
          </w:tcPr>
          <w:p w14:paraId="0D6D7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涂欢</w:t>
            </w:r>
          </w:p>
        </w:tc>
        <w:tc>
          <w:tcPr>
            <w:tcW w:w="5022" w:type="dxa"/>
            <w:noWrap w:val="0"/>
            <w:vAlign w:val="center"/>
          </w:tcPr>
          <w:p w14:paraId="22A5A4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成为那座桥</w:t>
            </w:r>
          </w:p>
        </w:tc>
        <w:tc>
          <w:tcPr>
            <w:tcW w:w="893" w:type="dxa"/>
            <w:noWrap w:val="0"/>
            <w:vAlign w:val="top"/>
          </w:tcPr>
          <w:p w14:paraId="18D3823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二等奖</w:t>
            </w:r>
          </w:p>
        </w:tc>
      </w:tr>
      <w:tr w14:paraId="549FE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noWrap w:val="0"/>
            <w:vAlign w:val="center"/>
          </w:tcPr>
          <w:p w14:paraId="77E49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922" w:type="dxa"/>
            <w:noWrap w:val="0"/>
            <w:vAlign w:val="center"/>
          </w:tcPr>
          <w:p w14:paraId="6AAEBC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温州医科大学</w:t>
            </w:r>
          </w:p>
        </w:tc>
        <w:tc>
          <w:tcPr>
            <w:tcW w:w="893" w:type="dxa"/>
            <w:noWrap w:val="0"/>
            <w:vAlign w:val="center"/>
          </w:tcPr>
          <w:p w14:paraId="7305B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朱叶</w:t>
            </w:r>
          </w:p>
        </w:tc>
        <w:tc>
          <w:tcPr>
            <w:tcW w:w="5022" w:type="dxa"/>
            <w:noWrap w:val="0"/>
            <w:vAlign w:val="center"/>
          </w:tcPr>
          <w:p w14:paraId="1BAEA8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亮晶晶博物馆里的青春之光</w:t>
            </w:r>
          </w:p>
        </w:tc>
        <w:tc>
          <w:tcPr>
            <w:tcW w:w="893" w:type="dxa"/>
            <w:noWrap w:val="0"/>
            <w:vAlign w:val="top"/>
          </w:tcPr>
          <w:p w14:paraId="7683D9D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二等奖</w:t>
            </w:r>
          </w:p>
        </w:tc>
      </w:tr>
      <w:tr w14:paraId="551E9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noWrap w:val="0"/>
            <w:vAlign w:val="center"/>
          </w:tcPr>
          <w:p w14:paraId="3AD6D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922" w:type="dxa"/>
            <w:noWrap w:val="0"/>
            <w:vAlign w:val="center"/>
          </w:tcPr>
          <w:p w14:paraId="775047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温州医科大学</w:t>
            </w:r>
          </w:p>
        </w:tc>
        <w:tc>
          <w:tcPr>
            <w:tcW w:w="893" w:type="dxa"/>
            <w:noWrap w:val="0"/>
            <w:vAlign w:val="center"/>
          </w:tcPr>
          <w:p w14:paraId="01823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李琳超</w:t>
            </w:r>
          </w:p>
        </w:tc>
        <w:tc>
          <w:tcPr>
            <w:tcW w:w="5022" w:type="dxa"/>
            <w:noWrap w:val="0"/>
            <w:vAlign w:val="center"/>
          </w:tcPr>
          <w:p w14:paraId="31164C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在疼痛与尊严之间，我拾起那束光</w:t>
            </w:r>
          </w:p>
        </w:tc>
        <w:tc>
          <w:tcPr>
            <w:tcW w:w="893" w:type="dxa"/>
            <w:noWrap w:val="0"/>
            <w:vAlign w:val="top"/>
          </w:tcPr>
          <w:p w14:paraId="7F910DE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二等奖</w:t>
            </w:r>
          </w:p>
        </w:tc>
      </w:tr>
      <w:tr w14:paraId="2E0EB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noWrap w:val="0"/>
            <w:vAlign w:val="center"/>
          </w:tcPr>
          <w:p w14:paraId="77126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922" w:type="dxa"/>
            <w:noWrap w:val="0"/>
            <w:vAlign w:val="center"/>
          </w:tcPr>
          <w:p w14:paraId="60BC3F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嘉兴大学</w:t>
            </w:r>
          </w:p>
        </w:tc>
        <w:tc>
          <w:tcPr>
            <w:tcW w:w="893" w:type="dxa"/>
            <w:noWrap w:val="0"/>
            <w:vAlign w:val="center"/>
          </w:tcPr>
          <w:p w14:paraId="51E6B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张良奇</w:t>
            </w:r>
          </w:p>
        </w:tc>
        <w:tc>
          <w:tcPr>
            <w:tcW w:w="5022" w:type="dxa"/>
            <w:noWrap w:val="0"/>
            <w:vAlign w:val="center"/>
          </w:tcPr>
          <w:p w14:paraId="780616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最好的选择，是那次“不选择”</w:t>
            </w:r>
          </w:p>
        </w:tc>
        <w:tc>
          <w:tcPr>
            <w:tcW w:w="893" w:type="dxa"/>
            <w:noWrap w:val="0"/>
            <w:vAlign w:val="top"/>
          </w:tcPr>
          <w:p w14:paraId="71A0A59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二等奖</w:t>
            </w:r>
          </w:p>
        </w:tc>
      </w:tr>
      <w:tr w14:paraId="2C9DC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noWrap w:val="0"/>
            <w:vAlign w:val="center"/>
          </w:tcPr>
          <w:p w14:paraId="7BB5A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922" w:type="dxa"/>
            <w:noWrap w:val="0"/>
            <w:vAlign w:val="center"/>
          </w:tcPr>
          <w:p w14:paraId="213905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浙江树人学院</w:t>
            </w:r>
          </w:p>
        </w:tc>
        <w:tc>
          <w:tcPr>
            <w:tcW w:w="893" w:type="dxa"/>
            <w:noWrap w:val="0"/>
            <w:vAlign w:val="center"/>
          </w:tcPr>
          <w:p w14:paraId="4051C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王庆杰</w:t>
            </w:r>
          </w:p>
        </w:tc>
        <w:tc>
          <w:tcPr>
            <w:tcW w:w="5022" w:type="dxa"/>
            <w:noWrap w:val="0"/>
            <w:vAlign w:val="center"/>
          </w:tcPr>
          <w:p w14:paraId="3E2651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拾光者：在田野间，我与学生们彼此照亮</w:t>
            </w:r>
          </w:p>
        </w:tc>
        <w:tc>
          <w:tcPr>
            <w:tcW w:w="893" w:type="dxa"/>
            <w:noWrap w:val="0"/>
            <w:vAlign w:val="top"/>
          </w:tcPr>
          <w:p w14:paraId="737276B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二等奖</w:t>
            </w:r>
          </w:p>
        </w:tc>
      </w:tr>
      <w:tr w14:paraId="35CE4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noWrap w:val="0"/>
            <w:vAlign w:val="center"/>
          </w:tcPr>
          <w:p w14:paraId="41B3C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922" w:type="dxa"/>
            <w:noWrap w:val="0"/>
            <w:vAlign w:val="center"/>
          </w:tcPr>
          <w:p w14:paraId="113B9F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浙江树人学院</w:t>
            </w:r>
          </w:p>
        </w:tc>
        <w:tc>
          <w:tcPr>
            <w:tcW w:w="893" w:type="dxa"/>
            <w:noWrap w:val="0"/>
            <w:vAlign w:val="center"/>
          </w:tcPr>
          <w:p w14:paraId="538CE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李义唯</w:t>
            </w:r>
          </w:p>
        </w:tc>
        <w:tc>
          <w:tcPr>
            <w:tcW w:w="5022" w:type="dxa"/>
            <w:noWrap w:val="0"/>
            <w:vAlign w:val="center"/>
          </w:tcPr>
          <w:p w14:paraId="248CA2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“后妈”的烘焙时光</w:t>
            </w:r>
          </w:p>
        </w:tc>
        <w:tc>
          <w:tcPr>
            <w:tcW w:w="893" w:type="dxa"/>
            <w:noWrap w:val="0"/>
            <w:vAlign w:val="top"/>
          </w:tcPr>
          <w:p w14:paraId="5358089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二等奖</w:t>
            </w:r>
          </w:p>
        </w:tc>
      </w:tr>
      <w:tr w14:paraId="7B06D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noWrap w:val="0"/>
            <w:vAlign w:val="center"/>
          </w:tcPr>
          <w:p w14:paraId="05BD5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922" w:type="dxa"/>
            <w:noWrap w:val="0"/>
            <w:vAlign w:val="center"/>
          </w:tcPr>
          <w:p w14:paraId="5459B9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浙江同济科技职业学院</w:t>
            </w:r>
          </w:p>
        </w:tc>
        <w:tc>
          <w:tcPr>
            <w:tcW w:w="893" w:type="dxa"/>
            <w:noWrap w:val="0"/>
            <w:vAlign w:val="center"/>
          </w:tcPr>
          <w:p w14:paraId="1C31B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王雪婷</w:t>
            </w:r>
          </w:p>
        </w:tc>
        <w:tc>
          <w:tcPr>
            <w:tcW w:w="5022" w:type="dxa"/>
            <w:noWrap w:val="0"/>
            <w:vAlign w:val="center"/>
          </w:tcPr>
          <w:p w14:paraId="221251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陪她在雨里，等一丝光</w:t>
            </w:r>
          </w:p>
        </w:tc>
        <w:tc>
          <w:tcPr>
            <w:tcW w:w="893" w:type="dxa"/>
            <w:noWrap w:val="0"/>
            <w:vAlign w:val="top"/>
          </w:tcPr>
          <w:p w14:paraId="1E25505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二等奖</w:t>
            </w:r>
          </w:p>
        </w:tc>
      </w:tr>
      <w:tr w14:paraId="5D467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noWrap w:val="0"/>
            <w:vAlign w:val="center"/>
          </w:tcPr>
          <w:p w14:paraId="0E59A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922" w:type="dxa"/>
            <w:noWrap w:val="0"/>
            <w:vAlign w:val="center"/>
          </w:tcPr>
          <w:p w14:paraId="70A64B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浙江商业职业技术学院</w:t>
            </w:r>
          </w:p>
        </w:tc>
        <w:tc>
          <w:tcPr>
            <w:tcW w:w="893" w:type="dxa"/>
            <w:noWrap w:val="0"/>
            <w:vAlign w:val="center"/>
          </w:tcPr>
          <w:p w14:paraId="6D628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陈思均</w:t>
            </w:r>
          </w:p>
        </w:tc>
        <w:tc>
          <w:tcPr>
            <w:tcW w:w="5022" w:type="dxa"/>
            <w:noWrap w:val="0"/>
            <w:vAlign w:val="center"/>
          </w:tcPr>
          <w:p w14:paraId="3C6D30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拾起那束光</w:t>
            </w:r>
          </w:p>
        </w:tc>
        <w:tc>
          <w:tcPr>
            <w:tcW w:w="893" w:type="dxa"/>
            <w:noWrap w:val="0"/>
            <w:vAlign w:val="top"/>
          </w:tcPr>
          <w:p w14:paraId="371349F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二等奖</w:t>
            </w:r>
          </w:p>
        </w:tc>
      </w:tr>
      <w:tr w14:paraId="49FA3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809" w:type="dxa"/>
            <w:noWrap w:val="0"/>
            <w:vAlign w:val="center"/>
          </w:tcPr>
          <w:p w14:paraId="172BE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922" w:type="dxa"/>
            <w:noWrap w:val="0"/>
            <w:vAlign w:val="center"/>
          </w:tcPr>
          <w:p w14:paraId="1A4A33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浙江经济职业技术学院</w:t>
            </w:r>
          </w:p>
        </w:tc>
        <w:tc>
          <w:tcPr>
            <w:tcW w:w="893" w:type="dxa"/>
            <w:noWrap w:val="0"/>
            <w:vAlign w:val="center"/>
          </w:tcPr>
          <w:p w14:paraId="76A04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张芦军</w:t>
            </w:r>
          </w:p>
        </w:tc>
        <w:tc>
          <w:tcPr>
            <w:tcW w:w="5022" w:type="dxa"/>
            <w:noWrap w:val="0"/>
            <w:vAlign w:val="center"/>
          </w:tcPr>
          <w:p w14:paraId="57393A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爸爸收</w:t>
            </w:r>
          </w:p>
        </w:tc>
        <w:tc>
          <w:tcPr>
            <w:tcW w:w="893" w:type="dxa"/>
            <w:noWrap w:val="0"/>
            <w:vAlign w:val="top"/>
          </w:tcPr>
          <w:p w14:paraId="1A35DB3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二等奖</w:t>
            </w:r>
          </w:p>
        </w:tc>
      </w:tr>
      <w:tr w14:paraId="3B88C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809" w:type="dxa"/>
            <w:noWrap w:val="0"/>
            <w:vAlign w:val="center"/>
          </w:tcPr>
          <w:p w14:paraId="2473A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922" w:type="dxa"/>
            <w:noWrap w:val="0"/>
            <w:vAlign w:val="center"/>
          </w:tcPr>
          <w:p w14:paraId="04FF00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中国美术学院</w:t>
            </w:r>
          </w:p>
        </w:tc>
        <w:tc>
          <w:tcPr>
            <w:tcW w:w="893" w:type="dxa"/>
            <w:noWrap w:val="0"/>
            <w:vAlign w:val="center"/>
          </w:tcPr>
          <w:p w14:paraId="5BFE0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祁泽宇</w:t>
            </w:r>
          </w:p>
        </w:tc>
        <w:tc>
          <w:tcPr>
            <w:tcW w:w="5022" w:type="dxa"/>
            <w:noWrap w:val="0"/>
            <w:vAlign w:val="center"/>
          </w:tcPr>
          <w:p w14:paraId="5BDE4E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同路的人，自带暖阳</w:t>
            </w:r>
          </w:p>
        </w:tc>
        <w:tc>
          <w:tcPr>
            <w:tcW w:w="893" w:type="dxa"/>
            <w:noWrap w:val="0"/>
            <w:vAlign w:val="top"/>
          </w:tcPr>
          <w:p w14:paraId="525E660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三等奖</w:t>
            </w:r>
          </w:p>
        </w:tc>
      </w:tr>
      <w:tr w14:paraId="71BDC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noWrap w:val="0"/>
            <w:vAlign w:val="center"/>
          </w:tcPr>
          <w:p w14:paraId="45691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922" w:type="dxa"/>
            <w:noWrap w:val="0"/>
            <w:vAlign w:val="center"/>
          </w:tcPr>
          <w:p w14:paraId="389F8D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浙江工业大学</w:t>
            </w:r>
          </w:p>
        </w:tc>
        <w:tc>
          <w:tcPr>
            <w:tcW w:w="893" w:type="dxa"/>
            <w:noWrap w:val="0"/>
            <w:vAlign w:val="center"/>
          </w:tcPr>
          <w:p w14:paraId="4D9CE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张苗苗</w:t>
            </w:r>
          </w:p>
        </w:tc>
        <w:tc>
          <w:tcPr>
            <w:tcW w:w="5022" w:type="dxa"/>
            <w:noWrap w:val="0"/>
            <w:vAlign w:val="center"/>
          </w:tcPr>
          <w:p w14:paraId="4BC43D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三个提醒，让我更懂得AI时代如何“育心”</w:t>
            </w:r>
          </w:p>
        </w:tc>
        <w:tc>
          <w:tcPr>
            <w:tcW w:w="893" w:type="dxa"/>
            <w:noWrap w:val="0"/>
            <w:vAlign w:val="top"/>
          </w:tcPr>
          <w:p w14:paraId="0DC249C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三等奖</w:t>
            </w:r>
          </w:p>
        </w:tc>
      </w:tr>
      <w:tr w14:paraId="58FF3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noWrap w:val="0"/>
            <w:vAlign w:val="center"/>
          </w:tcPr>
          <w:p w14:paraId="611A2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922" w:type="dxa"/>
            <w:noWrap w:val="0"/>
            <w:vAlign w:val="center"/>
          </w:tcPr>
          <w:p w14:paraId="5A468F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浙江工业大学</w:t>
            </w:r>
          </w:p>
        </w:tc>
        <w:tc>
          <w:tcPr>
            <w:tcW w:w="893" w:type="dxa"/>
            <w:noWrap w:val="0"/>
            <w:vAlign w:val="center"/>
          </w:tcPr>
          <w:p w14:paraId="6DE0B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韩金旦</w:t>
            </w:r>
          </w:p>
        </w:tc>
        <w:tc>
          <w:tcPr>
            <w:tcW w:w="5022" w:type="dxa"/>
            <w:noWrap w:val="0"/>
            <w:vAlign w:val="center"/>
          </w:tcPr>
          <w:p w14:paraId="6358C3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你终将会是你</w:t>
            </w:r>
          </w:p>
        </w:tc>
        <w:tc>
          <w:tcPr>
            <w:tcW w:w="893" w:type="dxa"/>
            <w:noWrap w:val="0"/>
            <w:vAlign w:val="top"/>
          </w:tcPr>
          <w:p w14:paraId="2076F86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三等奖</w:t>
            </w:r>
          </w:p>
        </w:tc>
      </w:tr>
      <w:tr w14:paraId="4A638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noWrap w:val="0"/>
            <w:vAlign w:val="center"/>
          </w:tcPr>
          <w:p w14:paraId="3F49C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922" w:type="dxa"/>
            <w:noWrap w:val="0"/>
            <w:vAlign w:val="center"/>
          </w:tcPr>
          <w:p w14:paraId="650C69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浙江理工大学</w:t>
            </w:r>
          </w:p>
        </w:tc>
        <w:tc>
          <w:tcPr>
            <w:tcW w:w="893" w:type="dxa"/>
            <w:noWrap w:val="0"/>
            <w:vAlign w:val="center"/>
          </w:tcPr>
          <w:p w14:paraId="4121E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傅霞</w:t>
            </w:r>
          </w:p>
        </w:tc>
        <w:tc>
          <w:tcPr>
            <w:tcW w:w="5022" w:type="dxa"/>
            <w:noWrap w:val="0"/>
            <w:vAlign w:val="center"/>
          </w:tcPr>
          <w:p w14:paraId="2F0268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致二十岁的你--祝你不顺并失败</w:t>
            </w:r>
          </w:p>
        </w:tc>
        <w:tc>
          <w:tcPr>
            <w:tcW w:w="893" w:type="dxa"/>
            <w:noWrap w:val="0"/>
            <w:vAlign w:val="top"/>
          </w:tcPr>
          <w:p w14:paraId="6D7FC6B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三等奖</w:t>
            </w:r>
          </w:p>
        </w:tc>
      </w:tr>
      <w:tr w14:paraId="6A8AC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noWrap w:val="0"/>
            <w:vAlign w:val="center"/>
          </w:tcPr>
          <w:p w14:paraId="7BAEE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922" w:type="dxa"/>
            <w:noWrap w:val="0"/>
            <w:vAlign w:val="center"/>
          </w:tcPr>
          <w:p w14:paraId="52D287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浙江工商大学</w:t>
            </w:r>
          </w:p>
        </w:tc>
        <w:tc>
          <w:tcPr>
            <w:tcW w:w="893" w:type="dxa"/>
            <w:noWrap w:val="0"/>
            <w:vAlign w:val="center"/>
          </w:tcPr>
          <w:p w14:paraId="0E0F5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王日出</w:t>
            </w:r>
          </w:p>
        </w:tc>
        <w:tc>
          <w:tcPr>
            <w:tcW w:w="5022" w:type="dxa"/>
            <w:noWrap w:val="0"/>
            <w:vAlign w:val="center"/>
          </w:tcPr>
          <w:p w14:paraId="221BF7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拾起光，传承光，成为光</w:t>
            </w:r>
          </w:p>
        </w:tc>
        <w:tc>
          <w:tcPr>
            <w:tcW w:w="893" w:type="dxa"/>
            <w:noWrap w:val="0"/>
            <w:vAlign w:val="top"/>
          </w:tcPr>
          <w:p w14:paraId="6669F52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三等奖</w:t>
            </w:r>
          </w:p>
        </w:tc>
      </w:tr>
      <w:tr w14:paraId="421E5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noWrap w:val="0"/>
            <w:vAlign w:val="center"/>
          </w:tcPr>
          <w:p w14:paraId="5BC16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922" w:type="dxa"/>
            <w:noWrap w:val="0"/>
            <w:vAlign w:val="center"/>
          </w:tcPr>
          <w:p w14:paraId="0A6E2D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中国计量大学</w:t>
            </w:r>
          </w:p>
        </w:tc>
        <w:tc>
          <w:tcPr>
            <w:tcW w:w="893" w:type="dxa"/>
            <w:noWrap w:val="0"/>
            <w:vAlign w:val="center"/>
          </w:tcPr>
          <w:p w14:paraId="4CD24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王露芒</w:t>
            </w:r>
          </w:p>
        </w:tc>
        <w:tc>
          <w:tcPr>
            <w:tcW w:w="5022" w:type="dxa"/>
            <w:noWrap w:val="0"/>
            <w:vAlign w:val="center"/>
          </w:tcPr>
          <w:p w14:paraId="0BEDC6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桂香拾光--纸页间的薪火</w:t>
            </w:r>
          </w:p>
        </w:tc>
        <w:tc>
          <w:tcPr>
            <w:tcW w:w="893" w:type="dxa"/>
            <w:noWrap w:val="0"/>
            <w:vAlign w:val="top"/>
          </w:tcPr>
          <w:p w14:paraId="122C9E3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三等奖</w:t>
            </w:r>
          </w:p>
        </w:tc>
      </w:tr>
      <w:tr w14:paraId="28BFC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noWrap w:val="0"/>
            <w:vAlign w:val="center"/>
          </w:tcPr>
          <w:p w14:paraId="198B3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922" w:type="dxa"/>
            <w:noWrap w:val="0"/>
            <w:vAlign w:val="center"/>
          </w:tcPr>
          <w:p w14:paraId="4151EA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温州医科大学</w:t>
            </w:r>
          </w:p>
        </w:tc>
        <w:tc>
          <w:tcPr>
            <w:tcW w:w="893" w:type="dxa"/>
            <w:noWrap w:val="0"/>
            <w:vAlign w:val="center"/>
          </w:tcPr>
          <w:p w14:paraId="1D5C7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阮妙华</w:t>
            </w:r>
          </w:p>
        </w:tc>
        <w:tc>
          <w:tcPr>
            <w:tcW w:w="5022" w:type="dxa"/>
            <w:noWrap w:val="0"/>
            <w:vAlign w:val="center"/>
          </w:tcPr>
          <w:p w14:paraId="49F272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拾 ·光：我看见你了</w:t>
            </w:r>
          </w:p>
        </w:tc>
        <w:tc>
          <w:tcPr>
            <w:tcW w:w="893" w:type="dxa"/>
            <w:noWrap w:val="0"/>
            <w:vAlign w:val="top"/>
          </w:tcPr>
          <w:p w14:paraId="4D28B61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三等奖</w:t>
            </w:r>
          </w:p>
        </w:tc>
      </w:tr>
      <w:tr w14:paraId="7B507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noWrap w:val="0"/>
            <w:vAlign w:val="center"/>
          </w:tcPr>
          <w:p w14:paraId="5038A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922" w:type="dxa"/>
            <w:noWrap w:val="0"/>
            <w:vAlign w:val="center"/>
          </w:tcPr>
          <w:p w14:paraId="73F89D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温州医科大学</w:t>
            </w:r>
          </w:p>
        </w:tc>
        <w:tc>
          <w:tcPr>
            <w:tcW w:w="893" w:type="dxa"/>
            <w:noWrap w:val="0"/>
            <w:vAlign w:val="center"/>
          </w:tcPr>
          <w:p w14:paraId="1CAC8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潘亮亮</w:t>
            </w:r>
          </w:p>
        </w:tc>
        <w:tc>
          <w:tcPr>
            <w:tcW w:w="5022" w:type="dxa"/>
            <w:noWrap w:val="0"/>
            <w:vAlign w:val="center"/>
          </w:tcPr>
          <w:p w14:paraId="72CF8F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看见光，成为光</w:t>
            </w:r>
          </w:p>
        </w:tc>
        <w:tc>
          <w:tcPr>
            <w:tcW w:w="893" w:type="dxa"/>
            <w:noWrap w:val="0"/>
            <w:vAlign w:val="top"/>
          </w:tcPr>
          <w:p w14:paraId="007DB94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三等奖</w:t>
            </w:r>
          </w:p>
        </w:tc>
      </w:tr>
      <w:tr w14:paraId="7783F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noWrap w:val="0"/>
            <w:vAlign w:val="center"/>
          </w:tcPr>
          <w:p w14:paraId="4DA04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922" w:type="dxa"/>
            <w:noWrap w:val="0"/>
            <w:vAlign w:val="center"/>
          </w:tcPr>
          <w:p w14:paraId="2AB5FD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浙江传媒学院</w:t>
            </w:r>
          </w:p>
        </w:tc>
        <w:tc>
          <w:tcPr>
            <w:tcW w:w="893" w:type="dxa"/>
            <w:noWrap w:val="0"/>
            <w:vAlign w:val="center"/>
          </w:tcPr>
          <w:p w14:paraId="7E9CE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俞洁</w:t>
            </w:r>
          </w:p>
        </w:tc>
        <w:tc>
          <w:tcPr>
            <w:tcW w:w="5022" w:type="dxa"/>
            <w:noWrap w:val="0"/>
            <w:vAlign w:val="center"/>
          </w:tcPr>
          <w:p w14:paraId="3D3A95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光影之间，与时代同频</w:t>
            </w:r>
          </w:p>
        </w:tc>
        <w:tc>
          <w:tcPr>
            <w:tcW w:w="893" w:type="dxa"/>
            <w:noWrap w:val="0"/>
            <w:vAlign w:val="top"/>
          </w:tcPr>
          <w:p w14:paraId="0AE3BD7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三等奖</w:t>
            </w:r>
          </w:p>
        </w:tc>
      </w:tr>
      <w:tr w14:paraId="49D41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noWrap w:val="0"/>
            <w:vAlign w:val="center"/>
          </w:tcPr>
          <w:p w14:paraId="0027A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922" w:type="dxa"/>
            <w:noWrap w:val="0"/>
            <w:vAlign w:val="center"/>
          </w:tcPr>
          <w:p w14:paraId="728304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嘉兴大学</w:t>
            </w:r>
          </w:p>
        </w:tc>
        <w:tc>
          <w:tcPr>
            <w:tcW w:w="893" w:type="dxa"/>
            <w:noWrap w:val="0"/>
            <w:vAlign w:val="center"/>
          </w:tcPr>
          <w:p w14:paraId="6F618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濮思湘</w:t>
            </w:r>
          </w:p>
        </w:tc>
        <w:tc>
          <w:tcPr>
            <w:tcW w:w="5022" w:type="dxa"/>
            <w:noWrap w:val="0"/>
            <w:vAlign w:val="center"/>
          </w:tcPr>
          <w:p w14:paraId="6835BA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而立之年幸识卿六十寒暑赖相助</w:t>
            </w:r>
          </w:p>
        </w:tc>
        <w:tc>
          <w:tcPr>
            <w:tcW w:w="893" w:type="dxa"/>
            <w:noWrap w:val="0"/>
            <w:vAlign w:val="top"/>
          </w:tcPr>
          <w:p w14:paraId="5CF1FA1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三等奖</w:t>
            </w:r>
          </w:p>
        </w:tc>
      </w:tr>
      <w:tr w14:paraId="6087C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noWrap w:val="0"/>
            <w:vAlign w:val="center"/>
          </w:tcPr>
          <w:p w14:paraId="74BFF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922" w:type="dxa"/>
            <w:noWrap w:val="0"/>
            <w:vAlign w:val="center"/>
          </w:tcPr>
          <w:p w14:paraId="58B79C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嘉兴大学</w:t>
            </w:r>
          </w:p>
        </w:tc>
        <w:tc>
          <w:tcPr>
            <w:tcW w:w="893" w:type="dxa"/>
            <w:noWrap w:val="0"/>
            <w:vAlign w:val="center"/>
          </w:tcPr>
          <w:p w14:paraId="5F57A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傅东</w:t>
            </w:r>
          </w:p>
        </w:tc>
        <w:tc>
          <w:tcPr>
            <w:tcW w:w="5022" w:type="dxa"/>
            <w:noWrap w:val="0"/>
            <w:vAlign w:val="center"/>
          </w:tcPr>
          <w:p w14:paraId="0A9477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我之路</w:t>
            </w:r>
          </w:p>
        </w:tc>
        <w:tc>
          <w:tcPr>
            <w:tcW w:w="893" w:type="dxa"/>
            <w:noWrap w:val="0"/>
            <w:vAlign w:val="top"/>
          </w:tcPr>
          <w:p w14:paraId="5B2E753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三等奖</w:t>
            </w:r>
          </w:p>
        </w:tc>
      </w:tr>
      <w:tr w14:paraId="3FDD1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noWrap w:val="0"/>
            <w:vAlign w:val="center"/>
          </w:tcPr>
          <w:p w14:paraId="52AD9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922" w:type="dxa"/>
            <w:noWrap w:val="0"/>
            <w:vAlign w:val="center"/>
          </w:tcPr>
          <w:p w14:paraId="0634AD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浙江树人学院</w:t>
            </w:r>
          </w:p>
        </w:tc>
        <w:tc>
          <w:tcPr>
            <w:tcW w:w="893" w:type="dxa"/>
            <w:noWrap w:val="0"/>
            <w:vAlign w:val="center"/>
          </w:tcPr>
          <w:p w14:paraId="5DFC9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姚蓓蕾</w:t>
            </w:r>
          </w:p>
        </w:tc>
        <w:tc>
          <w:tcPr>
            <w:tcW w:w="5022" w:type="dxa"/>
            <w:noWrap w:val="0"/>
            <w:vAlign w:val="center"/>
          </w:tcPr>
          <w:p w14:paraId="05C601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提灯引路，育梦成光：筑梦者与追梦人的双向塑造之旅</w:t>
            </w:r>
          </w:p>
        </w:tc>
        <w:tc>
          <w:tcPr>
            <w:tcW w:w="893" w:type="dxa"/>
            <w:noWrap w:val="0"/>
            <w:vAlign w:val="top"/>
          </w:tcPr>
          <w:p w14:paraId="7A0A844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三等奖</w:t>
            </w:r>
          </w:p>
        </w:tc>
      </w:tr>
      <w:tr w14:paraId="0A4DE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noWrap w:val="0"/>
            <w:vAlign w:val="center"/>
          </w:tcPr>
          <w:p w14:paraId="6425F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922" w:type="dxa"/>
            <w:noWrap w:val="0"/>
            <w:vAlign w:val="center"/>
          </w:tcPr>
          <w:p w14:paraId="61DB52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浙江树人学院</w:t>
            </w:r>
          </w:p>
        </w:tc>
        <w:tc>
          <w:tcPr>
            <w:tcW w:w="893" w:type="dxa"/>
            <w:noWrap w:val="0"/>
            <w:vAlign w:val="center"/>
          </w:tcPr>
          <w:p w14:paraId="3AC54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金佳虹</w:t>
            </w:r>
          </w:p>
        </w:tc>
        <w:tc>
          <w:tcPr>
            <w:tcW w:w="5022" w:type="dxa"/>
            <w:noWrap w:val="0"/>
            <w:vAlign w:val="center"/>
          </w:tcPr>
          <w:p w14:paraId="537F6F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拾光者：在田野间，我与学生们彼此照亮</w:t>
            </w:r>
          </w:p>
        </w:tc>
        <w:tc>
          <w:tcPr>
            <w:tcW w:w="893" w:type="dxa"/>
            <w:noWrap w:val="0"/>
            <w:vAlign w:val="top"/>
          </w:tcPr>
          <w:p w14:paraId="5CB86E8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三等奖</w:t>
            </w:r>
          </w:p>
        </w:tc>
      </w:tr>
      <w:tr w14:paraId="1D522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noWrap w:val="0"/>
            <w:vAlign w:val="center"/>
          </w:tcPr>
          <w:p w14:paraId="518A8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922" w:type="dxa"/>
            <w:noWrap w:val="0"/>
            <w:vAlign w:val="center"/>
          </w:tcPr>
          <w:p w14:paraId="44FF45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浙江外国语学院</w:t>
            </w:r>
          </w:p>
        </w:tc>
        <w:tc>
          <w:tcPr>
            <w:tcW w:w="893" w:type="dxa"/>
            <w:noWrap w:val="0"/>
            <w:vAlign w:val="center"/>
          </w:tcPr>
          <w:p w14:paraId="72E2D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饶磊</w:t>
            </w:r>
          </w:p>
        </w:tc>
        <w:tc>
          <w:tcPr>
            <w:tcW w:w="5022" w:type="dxa"/>
            <w:noWrap w:val="0"/>
            <w:vAlign w:val="center"/>
          </w:tcPr>
          <w:p w14:paraId="475ECF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从“围堵追截”到“相融共生”--浅谈AI时代的家庭教育</w:t>
            </w:r>
          </w:p>
        </w:tc>
        <w:tc>
          <w:tcPr>
            <w:tcW w:w="893" w:type="dxa"/>
            <w:noWrap w:val="0"/>
            <w:vAlign w:val="top"/>
          </w:tcPr>
          <w:p w14:paraId="3D355FF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三等奖</w:t>
            </w:r>
          </w:p>
        </w:tc>
      </w:tr>
      <w:tr w14:paraId="7BB15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noWrap w:val="0"/>
            <w:vAlign w:val="center"/>
          </w:tcPr>
          <w:p w14:paraId="0F5B6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922" w:type="dxa"/>
            <w:noWrap w:val="0"/>
            <w:vAlign w:val="center"/>
          </w:tcPr>
          <w:p w14:paraId="37F45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学校</w:t>
            </w:r>
          </w:p>
        </w:tc>
        <w:tc>
          <w:tcPr>
            <w:tcW w:w="893" w:type="dxa"/>
            <w:noWrap w:val="0"/>
            <w:vAlign w:val="center"/>
          </w:tcPr>
          <w:p w14:paraId="18558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作者</w:t>
            </w:r>
          </w:p>
        </w:tc>
        <w:tc>
          <w:tcPr>
            <w:tcW w:w="5022" w:type="dxa"/>
            <w:noWrap w:val="0"/>
            <w:vAlign w:val="center"/>
          </w:tcPr>
          <w:p w14:paraId="48F30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文章名称</w:t>
            </w:r>
          </w:p>
        </w:tc>
        <w:tc>
          <w:tcPr>
            <w:tcW w:w="893" w:type="dxa"/>
            <w:noWrap w:val="0"/>
            <w:vAlign w:val="center"/>
          </w:tcPr>
          <w:p w14:paraId="3E777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奖项</w:t>
            </w:r>
          </w:p>
        </w:tc>
      </w:tr>
      <w:tr w14:paraId="36B6C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noWrap w:val="0"/>
            <w:vAlign w:val="center"/>
          </w:tcPr>
          <w:p w14:paraId="2CC9B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922" w:type="dxa"/>
            <w:noWrap w:val="0"/>
            <w:vAlign w:val="center"/>
          </w:tcPr>
          <w:p w14:paraId="2DE79F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浙江同济科技职业学院</w:t>
            </w:r>
          </w:p>
        </w:tc>
        <w:tc>
          <w:tcPr>
            <w:tcW w:w="893" w:type="dxa"/>
            <w:noWrap w:val="0"/>
            <w:vAlign w:val="center"/>
          </w:tcPr>
          <w:p w14:paraId="31DFC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范惠芹</w:t>
            </w:r>
          </w:p>
        </w:tc>
        <w:tc>
          <w:tcPr>
            <w:tcW w:w="5022" w:type="dxa"/>
            <w:noWrap w:val="0"/>
            <w:vAlign w:val="center"/>
          </w:tcPr>
          <w:p w14:paraId="722575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拾光里，我接住了一束破碎的光</w:t>
            </w:r>
          </w:p>
        </w:tc>
        <w:tc>
          <w:tcPr>
            <w:tcW w:w="893" w:type="dxa"/>
            <w:noWrap w:val="0"/>
            <w:vAlign w:val="top"/>
          </w:tcPr>
          <w:p w14:paraId="0222E5F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三等奖</w:t>
            </w:r>
          </w:p>
        </w:tc>
      </w:tr>
      <w:tr w14:paraId="5C3D2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noWrap w:val="0"/>
            <w:vAlign w:val="center"/>
          </w:tcPr>
          <w:p w14:paraId="634A6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922" w:type="dxa"/>
            <w:noWrap w:val="0"/>
            <w:vAlign w:val="center"/>
          </w:tcPr>
          <w:p w14:paraId="3F0420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浙江工商职业技术学院</w:t>
            </w:r>
          </w:p>
        </w:tc>
        <w:tc>
          <w:tcPr>
            <w:tcW w:w="893" w:type="dxa"/>
            <w:noWrap w:val="0"/>
            <w:vAlign w:val="center"/>
          </w:tcPr>
          <w:p w14:paraId="54BB3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徐菲菲</w:t>
            </w:r>
          </w:p>
        </w:tc>
        <w:tc>
          <w:tcPr>
            <w:tcW w:w="5022" w:type="dxa"/>
            <w:noWrap w:val="0"/>
            <w:vAlign w:val="center"/>
          </w:tcPr>
          <w:p w14:paraId="684D82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拾光者：在平凡烟火中，修一颗育人匠心</w:t>
            </w:r>
          </w:p>
        </w:tc>
        <w:tc>
          <w:tcPr>
            <w:tcW w:w="893" w:type="dxa"/>
            <w:noWrap w:val="0"/>
            <w:vAlign w:val="top"/>
          </w:tcPr>
          <w:p w14:paraId="513BAE5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三等奖</w:t>
            </w:r>
          </w:p>
        </w:tc>
      </w:tr>
      <w:tr w14:paraId="33BCA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noWrap w:val="0"/>
            <w:vAlign w:val="center"/>
          </w:tcPr>
          <w:p w14:paraId="7170B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922" w:type="dxa"/>
            <w:noWrap w:val="0"/>
            <w:vAlign w:val="center"/>
          </w:tcPr>
          <w:p w14:paraId="1DF624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浙江经济职业技术学院</w:t>
            </w:r>
          </w:p>
        </w:tc>
        <w:tc>
          <w:tcPr>
            <w:tcW w:w="893" w:type="dxa"/>
            <w:noWrap w:val="0"/>
            <w:vAlign w:val="center"/>
          </w:tcPr>
          <w:p w14:paraId="7CDEB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李萌</w:t>
            </w:r>
          </w:p>
        </w:tc>
        <w:tc>
          <w:tcPr>
            <w:tcW w:w="5022" w:type="dxa"/>
            <w:noWrap w:val="0"/>
            <w:vAlign w:val="center"/>
          </w:tcPr>
          <w:p w14:paraId="759789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追光而行，在岗位里长出自己的光</w:t>
            </w:r>
          </w:p>
        </w:tc>
        <w:tc>
          <w:tcPr>
            <w:tcW w:w="893" w:type="dxa"/>
            <w:noWrap w:val="0"/>
            <w:vAlign w:val="top"/>
          </w:tcPr>
          <w:p w14:paraId="27DC6A1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三等奖</w:t>
            </w:r>
          </w:p>
        </w:tc>
      </w:tr>
      <w:tr w14:paraId="04FC8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noWrap w:val="0"/>
            <w:vAlign w:val="center"/>
          </w:tcPr>
          <w:p w14:paraId="3AF22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922" w:type="dxa"/>
            <w:noWrap w:val="0"/>
            <w:vAlign w:val="center"/>
          </w:tcPr>
          <w:p w14:paraId="11EF23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浙江经济职业技术学院</w:t>
            </w:r>
          </w:p>
        </w:tc>
        <w:tc>
          <w:tcPr>
            <w:tcW w:w="893" w:type="dxa"/>
            <w:noWrap w:val="0"/>
            <w:vAlign w:val="center"/>
          </w:tcPr>
          <w:p w14:paraId="203A0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陈婷荷</w:t>
            </w:r>
          </w:p>
        </w:tc>
        <w:tc>
          <w:tcPr>
            <w:tcW w:w="5022" w:type="dxa"/>
            <w:noWrap w:val="0"/>
            <w:vAlign w:val="center"/>
          </w:tcPr>
          <w:p w14:paraId="2057A5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从坚硬“菠萝”到向阳花开：一场关于爱与自我接纳的师生对谈</w:t>
            </w:r>
          </w:p>
        </w:tc>
        <w:tc>
          <w:tcPr>
            <w:tcW w:w="893" w:type="dxa"/>
            <w:noWrap w:val="0"/>
            <w:vAlign w:val="top"/>
          </w:tcPr>
          <w:p w14:paraId="2A8C14A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三等奖</w:t>
            </w:r>
          </w:p>
        </w:tc>
      </w:tr>
      <w:tr w14:paraId="24FE5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noWrap w:val="0"/>
            <w:vAlign w:val="center"/>
          </w:tcPr>
          <w:p w14:paraId="07FB3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922" w:type="dxa"/>
            <w:noWrap w:val="0"/>
            <w:vAlign w:val="center"/>
          </w:tcPr>
          <w:p w14:paraId="2E2F75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浙江农业商贸职业学院</w:t>
            </w:r>
          </w:p>
        </w:tc>
        <w:tc>
          <w:tcPr>
            <w:tcW w:w="893" w:type="dxa"/>
            <w:noWrap w:val="0"/>
            <w:vAlign w:val="center"/>
          </w:tcPr>
          <w:p w14:paraId="11DB9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周瑾</w:t>
            </w:r>
          </w:p>
        </w:tc>
        <w:tc>
          <w:tcPr>
            <w:tcW w:w="5022" w:type="dxa"/>
            <w:noWrap w:val="0"/>
            <w:vAlign w:val="center"/>
          </w:tcPr>
          <w:p w14:paraId="6A4060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拾 ·光：叛逆不是问题，应对才是</w:t>
            </w:r>
          </w:p>
        </w:tc>
        <w:tc>
          <w:tcPr>
            <w:tcW w:w="893" w:type="dxa"/>
            <w:noWrap w:val="0"/>
            <w:vAlign w:val="top"/>
          </w:tcPr>
          <w:p w14:paraId="16305A5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三等奖</w:t>
            </w:r>
          </w:p>
        </w:tc>
      </w:tr>
      <w:tr w14:paraId="67246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noWrap w:val="0"/>
            <w:vAlign w:val="center"/>
          </w:tcPr>
          <w:p w14:paraId="65475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922" w:type="dxa"/>
            <w:noWrap w:val="0"/>
            <w:vAlign w:val="center"/>
          </w:tcPr>
          <w:p w14:paraId="7172AD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浙江农业商贸职业学院</w:t>
            </w:r>
          </w:p>
        </w:tc>
        <w:tc>
          <w:tcPr>
            <w:tcW w:w="893" w:type="dxa"/>
            <w:noWrap w:val="0"/>
            <w:vAlign w:val="center"/>
          </w:tcPr>
          <w:p w14:paraId="54247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黄俦啸</w:t>
            </w:r>
          </w:p>
        </w:tc>
        <w:tc>
          <w:tcPr>
            <w:tcW w:w="5022" w:type="dxa"/>
            <w:noWrap w:val="0"/>
            <w:vAlign w:val="center"/>
          </w:tcPr>
          <w:p w14:paraId="3A1E8F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拾 ·光--以匠心暖生命，以师道传薪火</w:t>
            </w:r>
          </w:p>
        </w:tc>
        <w:tc>
          <w:tcPr>
            <w:tcW w:w="893" w:type="dxa"/>
            <w:noWrap w:val="0"/>
            <w:vAlign w:val="top"/>
          </w:tcPr>
          <w:p w14:paraId="753486D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三等奖</w:t>
            </w:r>
          </w:p>
        </w:tc>
      </w:tr>
      <w:tr w14:paraId="473DF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noWrap w:val="0"/>
            <w:vAlign w:val="center"/>
          </w:tcPr>
          <w:p w14:paraId="27419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922" w:type="dxa"/>
            <w:noWrap w:val="0"/>
            <w:vAlign w:val="center"/>
          </w:tcPr>
          <w:p w14:paraId="3C926B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浙江工业大学</w:t>
            </w:r>
          </w:p>
        </w:tc>
        <w:tc>
          <w:tcPr>
            <w:tcW w:w="893" w:type="dxa"/>
            <w:noWrap w:val="0"/>
            <w:vAlign w:val="center"/>
          </w:tcPr>
          <w:p w14:paraId="3A49F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李红丽</w:t>
            </w:r>
          </w:p>
        </w:tc>
        <w:tc>
          <w:tcPr>
            <w:tcW w:w="5022" w:type="dxa"/>
            <w:noWrap w:val="0"/>
            <w:vAlign w:val="center"/>
          </w:tcPr>
          <w:p w14:paraId="618CB1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以美育人，以情润心：一位融美于生活和课堂的思政课女教师的生命故事</w:t>
            </w:r>
          </w:p>
        </w:tc>
        <w:tc>
          <w:tcPr>
            <w:tcW w:w="893" w:type="dxa"/>
            <w:noWrap w:val="0"/>
            <w:vAlign w:val="top"/>
          </w:tcPr>
          <w:p w14:paraId="30CC8D7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优秀奖</w:t>
            </w:r>
          </w:p>
        </w:tc>
      </w:tr>
      <w:tr w14:paraId="600C8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noWrap w:val="0"/>
            <w:vAlign w:val="center"/>
          </w:tcPr>
          <w:p w14:paraId="5B290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922" w:type="dxa"/>
            <w:noWrap w:val="0"/>
            <w:vAlign w:val="center"/>
          </w:tcPr>
          <w:p w14:paraId="564416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浙江工商大学</w:t>
            </w:r>
          </w:p>
        </w:tc>
        <w:tc>
          <w:tcPr>
            <w:tcW w:w="893" w:type="dxa"/>
            <w:noWrap w:val="0"/>
            <w:vAlign w:val="center"/>
          </w:tcPr>
          <w:p w14:paraId="00706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黄美玲</w:t>
            </w:r>
          </w:p>
        </w:tc>
        <w:tc>
          <w:tcPr>
            <w:tcW w:w="5022" w:type="dxa"/>
            <w:noWrap w:val="0"/>
            <w:vAlign w:val="center"/>
          </w:tcPr>
          <w:p w14:paraId="419B5D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在热爱里扎根，于纯粹中轻盈</w:t>
            </w:r>
          </w:p>
        </w:tc>
        <w:tc>
          <w:tcPr>
            <w:tcW w:w="893" w:type="dxa"/>
            <w:noWrap w:val="0"/>
            <w:vAlign w:val="top"/>
          </w:tcPr>
          <w:p w14:paraId="2686070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优秀奖</w:t>
            </w:r>
          </w:p>
        </w:tc>
      </w:tr>
      <w:tr w14:paraId="692FF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noWrap w:val="0"/>
            <w:vAlign w:val="center"/>
          </w:tcPr>
          <w:p w14:paraId="5BD21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922" w:type="dxa"/>
            <w:noWrap w:val="0"/>
            <w:vAlign w:val="center"/>
          </w:tcPr>
          <w:p w14:paraId="6C3A60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中国计量大学</w:t>
            </w:r>
          </w:p>
        </w:tc>
        <w:tc>
          <w:tcPr>
            <w:tcW w:w="893" w:type="dxa"/>
            <w:noWrap w:val="0"/>
            <w:vAlign w:val="center"/>
          </w:tcPr>
          <w:p w14:paraId="1468D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张鑫</w:t>
            </w:r>
          </w:p>
        </w:tc>
        <w:tc>
          <w:tcPr>
            <w:tcW w:w="5022" w:type="dxa"/>
            <w:noWrap w:val="0"/>
            <w:vAlign w:val="center"/>
          </w:tcPr>
          <w:p w14:paraId="2054EC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拾光铸魂，以心育心--授课初心与成长</w:t>
            </w:r>
          </w:p>
        </w:tc>
        <w:tc>
          <w:tcPr>
            <w:tcW w:w="893" w:type="dxa"/>
            <w:noWrap w:val="0"/>
            <w:vAlign w:val="top"/>
          </w:tcPr>
          <w:p w14:paraId="37DA9CD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优秀奖</w:t>
            </w:r>
          </w:p>
        </w:tc>
      </w:tr>
      <w:tr w14:paraId="09B76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noWrap w:val="0"/>
            <w:vAlign w:val="center"/>
          </w:tcPr>
          <w:p w14:paraId="023B6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922" w:type="dxa"/>
            <w:noWrap w:val="0"/>
            <w:vAlign w:val="center"/>
          </w:tcPr>
          <w:p w14:paraId="0EA177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中国计量大学</w:t>
            </w:r>
          </w:p>
        </w:tc>
        <w:tc>
          <w:tcPr>
            <w:tcW w:w="893" w:type="dxa"/>
            <w:noWrap w:val="0"/>
            <w:vAlign w:val="center"/>
          </w:tcPr>
          <w:p w14:paraId="7D201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公辰</w:t>
            </w:r>
          </w:p>
        </w:tc>
        <w:tc>
          <w:tcPr>
            <w:tcW w:w="5022" w:type="dxa"/>
            <w:noWrap w:val="0"/>
            <w:vAlign w:val="center"/>
          </w:tcPr>
          <w:p w14:paraId="611889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在我伤痛的日子里，教工小家把“家”的温暖拉满</w:t>
            </w:r>
          </w:p>
        </w:tc>
        <w:tc>
          <w:tcPr>
            <w:tcW w:w="893" w:type="dxa"/>
            <w:noWrap w:val="0"/>
            <w:vAlign w:val="top"/>
          </w:tcPr>
          <w:p w14:paraId="46A6413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优秀奖</w:t>
            </w:r>
          </w:p>
        </w:tc>
      </w:tr>
      <w:tr w14:paraId="679BD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noWrap w:val="0"/>
            <w:vAlign w:val="center"/>
          </w:tcPr>
          <w:p w14:paraId="27FFA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922" w:type="dxa"/>
            <w:noWrap w:val="0"/>
            <w:vAlign w:val="center"/>
          </w:tcPr>
          <w:p w14:paraId="1A8245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中国计量大学</w:t>
            </w:r>
          </w:p>
        </w:tc>
        <w:tc>
          <w:tcPr>
            <w:tcW w:w="893" w:type="dxa"/>
            <w:noWrap w:val="0"/>
            <w:vAlign w:val="center"/>
          </w:tcPr>
          <w:p w14:paraId="50302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俞书伟</w:t>
            </w:r>
          </w:p>
        </w:tc>
        <w:tc>
          <w:tcPr>
            <w:tcW w:w="5022" w:type="dxa"/>
            <w:noWrap w:val="0"/>
            <w:vAlign w:val="center"/>
          </w:tcPr>
          <w:p w14:paraId="1D8362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“小偷”的工业设计辩护</w:t>
            </w:r>
          </w:p>
        </w:tc>
        <w:tc>
          <w:tcPr>
            <w:tcW w:w="893" w:type="dxa"/>
            <w:noWrap w:val="0"/>
            <w:vAlign w:val="top"/>
          </w:tcPr>
          <w:p w14:paraId="138264F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优秀奖</w:t>
            </w:r>
          </w:p>
        </w:tc>
      </w:tr>
      <w:tr w14:paraId="61249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noWrap w:val="0"/>
            <w:vAlign w:val="center"/>
          </w:tcPr>
          <w:p w14:paraId="316A7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922" w:type="dxa"/>
            <w:noWrap w:val="0"/>
            <w:vAlign w:val="center"/>
          </w:tcPr>
          <w:p w14:paraId="7B11D2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中国计量大学</w:t>
            </w:r>
          </w:p>
        </w:tc>
        <w:tc>
          <w:tcPr>
            <w:tcW w:w="893" w:type="dxa"/>
            <w:noWrap w:val="0"/>
            <w:vAlign w:val="center"/>
          </w:tcPr>
          <w:p w14:paraId="7E0E6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鲁本录</w:t>
            </w:r>
          </w:p>
        </w:tc>
        <w:tc>
          <w:tcPr>
            <w:tcW w:w="5022" w:type="dxa"/>
            <w:noWrap w:val="0"/>
            <w:vAlign w:val="center"/>
          </w:tcPr>
          <w:p w14:paraId="5A759A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教育情 ·计量怀</w:t>
            </w:r>
          </w:p>
        </w:tc>
        <w:tc>
          <w:tcPr>
            <w:tcW w:w="893" w:type="dxa"/>
            <w:noWrap w:val="0"/>
            <w:vAlign w:val="top"/>
          </w:tcPr>
          <w:p w14:paraId="698062B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优秀奖</w:t>
            </w:r>
          </w:p>
        </w:tc>
      </w:tr>
      <w:tr w14:paraId="6FF7C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noWrap w:val="0"/>
            <w:vAlign w:val="center"/>
          </w:tcPr>
          <w:p w14:paraId="67763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922" w:type="dxa"/>
            <w:noWrap w:val="0"/>
            <w:vAlign w:val="center"/>
          </w:tcPr>
          <w:p w14:paraId="35BF07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浙江海洋大学</w:t>
            </w:r>
          </w:p>
        </w:tc>
        <w:tc>
          <w:tcPr>
            <w:tcW w:w="893" w:type="dxa"/>
            <w:noWrap w:val="0"/>
            <w:vAlign w:val="center"/>
          </w:tcPr>
          <w:p w14:paraId="34583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于霄</w:t>
            </w:r>
          </w:p>
        </w:tc>
        <w:tc>
          <w:tcPr>
            <w:tcW w:w="5022" w:type="dxa"/>
            <w:noWrap w:val="0"/>
            <w:vAlign w:val="center"/>
          </w:tcPr>
          <w:p w14:paraId="02DDB9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河边课堂：一名科技特派员的水獭巡护与育人手记</w:t>
            </w:r>
          </w:p>
        </w:tc>
        <w:tc>
          <w:tcPr>
            <w:tcW w:w="893" w:type="dxa"/>
            <w:noWrap w:val="0"/>
            <w:vAlign w:val="top"/>
          </w:tcPr>
          <w:p w14:paraId="68410DA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优秀奖</w:t>
            </w:r>
          </w:p>
        </w:tc>
      </w:tr>
      <w:tr w14:paraId="29D36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noWrap w:val="0"/>
            <w:vAlign w:val="center"/>
          </w:tcPr>
          <w:p w14:paraId="18B6C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922" w:type="dxa"/>
            <w:noWrap w:val="0"/>
            <w:vAlign w:val="center"/>
          </w:tcPr>
          <w:p w14:paraId="2F2434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浙江海洋大学</w:t>
            </w:r>
          </w:p>
        </w:tc>
        <w:tc>
          <w:tcPr>
            <w:tcW w:w="893" w:type="dxa"/>
            <w:noWrap w:val="0"/>
            <w:vAlign w:val="center"/>
          </w:tcPr>
          <w:p w14:paraId="53375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王立军</w:t>
            </w:r>
          </w:p>
        </w:tc>
        <w:tc>
          <w:tcPr>
            <w:tcW w:w="5022" w:type="dxa"/>
            <w:noWrap w:val="0"/>
            <w:vAlign w:val="center"/>
          </w:tcPr>
          <w:p w14:paraId="14BB36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当我的学生站在讲台上时......</w:t>
            </w:r>
          </w:p>
        </w:tc>
        <w:tc>
          <w:tcPr>
            <w:tcW w:w="893" w:type="dxa"/>
            <w:noWrap w:val="0"/>
            <w:vAlign w:val="top"/>
          </w:tcPr>
          <w:p w14:paraId="797B245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优秀奖</w:t>
            </w:r>
          </w:p>
        </w:tc>
      </w:tr>
      <w:tr w14:paraId="75535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noWrap w:val="0"/>
            <w:vAlign w:val="center"/>
          </w:tcPr>
          <w:p w14:paraId="052C7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922" w:type="dxa"/>
            <w:noWrap w:val="0"/>
            <w:vAlign w:val="center"/>
          </w:tcPr>
          <w:p w14:paraId="0805E9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温州医科大学</w:t>
            </w:r>
          </w:p>
        </w:tc>
        <w:tc>
          <w:tcPr>
            <w:tcW w:w="893" w:type="dxa"/>
            <w:noWrap w:val="0"/>
            <w:vAlign w:val="center"/>
          </w:tcPr>
          <w:p w14:paraId="29AD4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陈雯雯</w:t>
            </w:r>
          </w:p>
        </w:tc>
        <w:tc>
          <w:tcPr>
            <w:tcW w:w="5022" w:type="dxa"/>
            <w:noWrap w:val="0"/>
            <w:vAlign w:val="center"/>
          </w:tcPr>
          <w:p w14:paraId="38530D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她拾起散落的光，照亮漫长的路--温医大眼视光王毓琴教授的“拾光”</w:t>
            </w:r>
          </w:p>
        </w:tc>
        <w:tc>
          <w:tcPr>
            <w:tcW w:w="893" w:type="dxa"/>
            <w:noWrap w:val="0"/>
            <w:vAlign w:val="top"/>
          </w:tcPr>
          <w:p w14:paraId="0B1EAA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优秀奖</w:t>
            </w:r>
          </w:p>
        </w:tc>
      </w:tr>
      <w:tr w14:paraId="7532B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noWrap w:val="0"/>
            <w:vAlign w:val="center"/>
          </w:tcPr>
          <w:p w14:paraId="185C0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922" w:type="dxa"/>
            <w:noWrap w:val="0"/>
            <w:vAlign w:val="center"/>
          </w:tcPr>
          <w:p w14:paraId="29B3F0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温州医科大学</w:t>
            </w:r>
          </w:p>
        </w:tc>
        <w:tc>
          <w:tcPr>
            <w:tcW w:w="893" w:type="dxa"/>
            <w:noWrap w:val="0"/>
            <w:vAlign w:val="center"/>
          </w:tcPr>
          <w:p w14:paraId="51120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唐恬</w:t>
            </w:r>
          </w:p>
        </w:tc>
        <w:tc>
          <w:tcPr>
            <w:tcW w:w="5022" w:type="dxa"/>
            <w:noWrap w:val="0"/>
            <w:vAlign w:val="center"/>
          </w:tcPr>
          <w:p w14:paraId="1EE070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看见，便有光</w:t>
            </w:r>
          </w:p>
        </w:tc>
        <w:tc>
          <w:tcPr>
            <w:tcW w:w="893" w:type="dxa"/>
            <w:noWrap w:val="0"/>
            <w:vAlign w:val="top"/>
          </w:tcPr>
          <w:p w14:paraId="0E63B4B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优秀奖</w:t>
            </w:r>
          </w:p>
        </w:tc>
      </w:tr>
      <w:tr w14:paraId="7C8E0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noWrap w:val="0"/>
            <w:vAlign w:val="center"/>
          </w:tcPr>
          <w:p w14:paraId="08D25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922" w:type="dxa"/>
            <w:noWrap w:val="0"/>
            <w:vAlign w:val="center"/>
          </w:tcPr>
          <w:p w14:paraId="237BFE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温州医科大学</w:t>
            </w:r>
          </w:p>
        </w:tc>
        <w:tc>
          <w:tcPr>
            <w:tcW w:w="893" w:type="dxa"/>
            <w:noWrap w:val="0"/>
            <w:vAlign w:val="center"/>
          </w:tcPr>
          <w:p w14:paraId="07F32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许强</w:t>
            </w:r>
          </w:p>
        </w:tc>
        <w:tc>
          <w:tcPr>
            <w:tcW w:w="5022" w:type="dxa"/>
            <w:noWrap w:val="0"/>
            <w:vAlign w:val="center"/>
          </w:tcPr>
          <w:p w14:paraId="6E7130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缝合长夜的微光</w:t>
            </w:r>
          </w:p>
        </w:tc>
        <w:tc>
          <w:tcPr>
            <w:tcW w:w="893" w:type="dxa"/>
            <w:noWrap w:val="0"/>
            <w:vAlign w:val="top"/>
          </w:tcPr>
          <w:p w14:paraId="305003A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优秀奖</w:t>
            </w:r>
          </w:p>
        </w:tc>
      </w:tr>
      <w:tr w14:paraId="33804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noWrap w:val="0"/>
            <w:vAlign w:val="center"/>
          </w:tcPr>
          <w:p w14:paraId="27347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922" w:type="dxa"/>
            <w:noWrap w:val="0"/>
            <w:vAlign w:val="center"/>
          </w:tcPr>
          <w:p w14:paraId="7187FB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浙江传媒学院</w:t>
            </w:r>
          </w:p>
        </w:tc>
        <w:tc>
          <w:tcPr>
            <w:tcW w:w="893" w:type="dxa"/>
            <w:noWrap w:val="0"/>
            <w:vAlign w:val="center"/>
          </w:tcPr>
          <w:p w14:paraId="41FF6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唐佳琳</w:t>
            </w:r>
          </w:p>
        </w:tc>
        <w:tc>
          <w:tcPr>
            <w:tcW w:w="5022" w:type="dxa"/>
            <w:noWrap w:val="0"/>
            <w:vAlign w:val="center"/>
          </w:tcPr>
          <w:p w14:paraId="7A2D20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拾光育人岁岁温暖</w:t>
            </w:r>
          </w:p>
        </w:tc>
        <w:tc>
          <w:tcPr>
            <w:tcW w:w="893" w:type="dxa"/>
            <w:noWrap w:val="0"/>
            <w:vAlign w:val="top"/>
          </w:tcPr>
          <w:p w14:paraId="2E2B514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优秀奖</w:t>
            </w:r>
          </w:p>
        </w:tc>
      </w:tr>
      <w:tr w14:paraId="78F94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noWrap w:val="0"/>
            <w:vAlign w:val="center"/>
          </w:tcPr>
          <w:p w14:paraId="48680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922" w:type="dxa"/>
            <w:noWrap w:val="0"/>
            <w:vAlign w:val="center"/>
          </w:tcPr>
          <w:p w14:paraId="59B9B5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浙江同济科技职业学院</w:t>
            </w:r>
          </w:p>
        </w:tc>
        <w:tc>
          <w:tcPr>
            <w:tcW w:w="893" w:type="dxa"/>
            <w:noWrap w:val="0"/>
            <w:vAlign w:val="center"/>
          </w:tcPr>
          <w:p w14:paraId="33C44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马玲</w:t>
            </w:r>
          </w:p>
        </w:tc>
        <w:tc>
          <w:tcPr>
            <w:tcW w:w="5022" w:type="dxa"/>
            <w:noWrap w:val="0"/>
            <w:vAlign w:val="center"/>
          </w:tcPr>
          <w:p w14:paraId="1A4EC9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拾一束微光，暖一段成长</w:t>
            </w:r>
          </w:p>
        </w:tc>
        <w:tc>
          <w:tcPr>
            <w:tcW w:w="893" w:type="dxa"/>
            <w:noWrap w:val="0"/>
            <w:vAlign w:val="top"/>
          </w:tcPr>
          <w:p w14:paraId="1A8B30E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优秀奖</w:t>
            </w:r>
          </w:p>
        </w:tc>
      </w:tr>
      <w:tr w14:paraId="702D0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noWrap w:val="0"/>
            <w:vAlign w:val="center"/>
          </w:tcPr>
          <w:p w14:paraId="638C0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922" w:type="dxa"/>
            <w:noWrap w:val="0"/>
            <w:vAlign w:val="center"/>
          </w:tcPr>
          <w:p w14:paraId="7BBCC0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浙江机电职业技术大学</w:t>
            </w:r>
          </w:p>
        </w:tc>
        <w:tc>
          <w:tcPr>
            <w:tcW w:w="893" w:type="dxa"/>
            <w:noWrap w:val="0"/>
            <w:vAlign w:val="center"/>
          </w:tcPr>
          <w:p w14:paraId="0E1BB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陈沙沙</w:t>
            </w:r>
          </w:p>
        </w:tc>
        <w:tc>
          <w:tcPr>
            <w:tcW w:w="5022" w:type="dxa"/>
            <w:noWrap w:val="0"/>
            <w:vAlign w:val="center"/>
          </w:tcPr>
          <w:p w14:paraId="678D27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我的姥姥孙凤仙</w:t>
            </w:r>
          </w:p>
        </w:tc>
        <w:tc>
          <w:tcPr>
            <w:tcW w:w="893" w:type="dxa"/>
            <w:noWrap w:val="0"/>
            <w:vAlign w:val="top"/>
          </w:tcPr>
          <w:p w14:paraId="46BCE8A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优秀奖</w:t>
            </w:r>
          </w:p>
        </w:tc>
      </w:tr>
      <w:tr w14:paraId="30037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noWrap w:val="0"/>
            <w:vAlign w:val="center"/>
          </w:tcPr>
          <w:p w14:paraId="6645B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922" w:type="dxa"/>
            <w:noWrap w:val="0"/>
            <w:vAlign w:val="center"/>
          </w:tcPr>
          <w:p w14:paraId="25F53D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浙江商业职业技术学院</w:t>
            </w:r>
          </w:p>
        </w:tc>
        <w:tc>
          <w:tcPr>
            <w:tcW w:w="893" w:type="dxa"/>
            <w:noWrap w:val="0"/>
            <w:vAlign w:val="center"/>
          </w:tcPr>
          <w:p w14:paraId="1A101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傅笑圆</w:t>
            </w:r>
          </w:p>
        </w:tc>
        <w:tc>
          <w:tcPr>
            <w:tcW w:w="5022" w:type="dxa"/>
            <w:noWrap w:val="0"/>
            <w:vAlign w:val="center"/>
          </w:tcPr>
          <w:p w14:paraId="17C369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拾起那些散落的光，陪你慢慢长大</w:t>
            </w:r>
          </w:p>
        </w:tc>
        <w:tc>
          <w:tcPr>
            <w:tcW w:w="893" w:type="dxa"/>
            <w:noWrap w:val="0"/>
            <w:vAlign w:val="top"/>
          </w:tcPr>
          <w:p w14:paraId="63FC531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优秀奖</w:t>
            </w:r>
          </w:p>
        </w:tc>
      </w:tr>
      <w:tr w14:paraId="6D0DD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noWrap w:val="0"/>
            <w:vAlign w:val="center"/>
          </w:tcPr>
          <w:p w14:paraId="60A5A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922" w:type="dxa"/>
            <w:noWrap w:val="0"/>
            <w:vAlign w:val="center"/>
          </w:tcPr>
          <w:p w14:paraId="6B53A9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浙江商业职业技术学院</w:t>
            </w:r>
          </w:p>
        </w:tc>
        <w:tc>
          <w:tcPr>
            <w:tcW w:w="893" w:type="dxa"/>
            <w:noWrap w:val="0"/>
            <w:vAlign w:val="center"/>
          </w:tcPr>
          <w:p w14:paraId="50CCA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陈佳臻</w:t>
            </w:r>
          </w:p>
        </w:tc>
        <w:tc>
          <w:tcPr>
            <w:tcW w:w="5022" w:type="dxa"/>
            <w:noWrap w:val="0"/>
            <w:vAlign w:val="center"/>
          </w:tcPr>
          <w:p w14:paraId="1ACAE0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两条评语</w:t>
            </w:r>
          </w:p>
        </w:tc>
        <w:tc>
          <w:tcPr>
            <w:tcW w:w="893" w:type="dxa"/>
            <w:noWrap w:val="0"/>
            <w:vAlign w:val="top"/>
          </w:tcPr>
          <w:p w14:paraId="44B08FC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优秀奖</w:t>
            </w:r>
          </w:p>
        </w:tc>
      </w:tr>
      <w:tr w14:paraId="51547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noWrap w:val="0"/>
            <w:vAlign w:val="center"/>
          </w:tcPr>
          <w:p w14:paraId="66AA5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922" w:type="dxa"/>
            <w:noWrap w:val="0"/>
            <w:vAlign w:val="center"/>
          </w:tcPr>
          <w:p w14:paraId="6B927E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浙江金融职业学院</w:t>
            </w:r>
          </w:p>
        </w:tc>
        <w:tc>
          <w:tcPr>
            <w:tcW w:w="893" w:type="dxa"/>
            <w:noWrap w:val="0"/>
            <w:vAlign w:val="center"/>
          </w:tcPr>
          <w:p w14:paraId="4DC37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邵志刚</w:t>
            </w:r>
          </w:p>
        </w:tc>
        <w:tc>
          <w:tcPr>
            <w:tcW w:w="5022" w:type="dxa"/>
            <w:noWrap w:val="0"/>
            <w:vAlign w:val="center"/>
          </w:tcPr>
          <w:p w14:paraId="28EF0C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我的退行生活记述</w:t>
            </w:r>
          </w:p>
        </w:tc>
        <w:tc>
          <w:tcPr>
            <w:tcW w:w="893" w:type="dxa"/>
            <w:noWrap w:val="0"/>
            <w:vAlign w:val="top"/>
          </w:tcPr>
          <w:p w14:paraId="50E3F6C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优秀奖</w:t>
            </w:r>
          </w:p>
        </w:tc>
      </w:tr>
      <w:tr w14:paraId="66EC8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noWrap w:val="0"/>
            <w:vAlign w:val="center"/>
          </w:tcPr>
          <w:p w14:paraId="3847C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922" w:type="dxa"/>
            <w:noWrap w:val="0"/>
            <w:vAlign w:val="center"/>
          </w:tcPr>
          <w:p w14:paraId="2B5C24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浙江农业商贸职业学院</w:t>
            </w:r>
          </w:p>
        </w:tc>
        <w:tc>
          <w:tcPr>
            <w:tcW w:w="893" w:type="dxa"/>
            <w:noWrap w:val="0"/>
            <w:vAlign w:val="center"/>
          </w:tcPr>
          <w:p w14:paraId="30D61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阮鲁君</w:t>
            </w:r>
          </w:p>
        </w:tc>
        <w:tc>
          <w:tcPr>
            <w:tcW w:w="5022" w:type="dxa"/>
            <w:noWrap w:val="0"/>
            <w:vAlign w:val="center"/>
          </w:tcPr>
          <w:p w14:paraId="2D27F1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以微光，照见教育的温柔远方</w:t>
            </w:r>
          </w:p>
        </w:tc>
        <w:tc>
          <w:tcPr>
            <w:tcW w:w="893" w:type="dxa"/>
            <w:noWrap w:val="0"/>
            <w:vAlign w:val="top"/>
          </w:tcPr>
          <w:p w14:paraId="4BD70D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优秀奖</w:t>
            </w:r>
          </w:p>
        </w:tc>
      </w:tr>
      <w:tr w14:paraId="26F5A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noWrap w:val="0"/>
            <w:vAlign w:val="center"/>
          </w:tcPr>
          <w:p w14:paraId="26C79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922" w:type="dxa"/>
            <w:noWrap w:val="0"/>
            <w:vAlign w:val="center"/>
          </w:tcPr>
          <w:p w14:paraId="558496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浙江农业商贸职业学院</w:t>
            </w:r>
          </w:p>
        </w:tc>
        <w:tc>
          <w:tcPr>
            <w:tcW w:w="893" w:type="dxa"/>
            <w:noWrap w:val="0"/>
            <w:vAlign w:val="center"/>
          </w:tcPr>
          <w:p w14:paraId="0C76D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徐小雨</w:t>
            </w:r>
          </w:p>
        </w:tc>
        <w:tc>
          <w:tcPr>
            <w:tcW w:w="5022" w:type="dxa"/>
            <w:noWrap w:val="0"/>
            <w:vAlign w:val="center"/>
          </w:tcPr>
          <w:p w14:paraId="527477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拾起微光，照亮彼此</w:t>
            </w:r>
          </w:p>
        </w:tc>
        <w:tc>
          <w:tcPr>
            <w:tcW w:w="893" w:type="dxa"/>
            <w:noWrap w:val="0"/>
            <w:vAlign w:val="top"/>
          </w:tcPr>
          <w:p w14:paraId="49261D4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优秀奖</w:t>
            </w:r>
          </w:p>
        </w:tc>
      </w:tr>
      <w:tr w14:paraId="1CCA5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noWrap w:val="0"/>
            <w:vAlign w:val="center"/>
          </w:tcPr>
          <w:p w14:paraId="73B0B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922" w:type="dxa"/>
            <w:noWrap w:val="0"/>
            <w:vAlign w:val="center"/>
          </w:tcPr>
          <w:p w14:paraId="38520C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浙江农业商贸职业学院</w:t>
            </w:r>
          </w:p>
        </w:tc>
        <w:tc>
          <w:tcPr>
            <w:tcW w:w="893" w:type="dxa"/>
            <w:noWrap w:val="0"/>
            <w:vAlign w:val="center"/>
          </w:tcPr>
          <w:p w14:paraId="538E5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薛浙瀛</w:t>
            </w:r>
          </w:p>
        </w:tc>
        <w:tc>
          <w:tcPr>
            <w:tcW w:w="5022" w:type="dxa"/>
            <w:noWrap w:val="0"/>
            <w:vAlign w:val="center"/>
          </w:tcPr>
          <w:p w14:paraId="512A5D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从内耗到自洽：一位高职教师的AI时代学习修行</w:t>
            </w:r>
          </w:p>
        </w:tc>
        <w:tc>
          <w:tcPr>
            <w:tcW w:w="893" w:type="dxa"/>
            <w:noWrap w:val="0"/>
            <w:vAlign w:val="top"/>
          </w:tcPr>
          <w:p w14:paraId="388FCC7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优秀奖</w:t>
            </w:r>
          </w:p>
        </w:tc>
      </w:tr>
    </w:tbl>
    <w:p w14:paraId="54E85BD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A56A62"/>
    <w:rsid w:val="7DA56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2026-09-16T00:59:00Z</dcterms:created>
  <dc:creator>何蕾萍</dc:creator>
  <cp:lastModifiedBy>何蕾萍</cp:lastModifiedBy>
  <dcterms:modified xsi:type="dcterms:W3CDTF">2026-09-16T01:00:19Z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EFF3668D97E84FF3B1E09E5373EC657F_11</vt:lpwstr>
  </property>
  <property fmtid="{D5CDD505-2E9C-101B-9397-08002B2CF9AE}" pid="4" name="KSOTemplateDocerSaveRecord">
    <vt:lpwstr>eyJoZGlkIjoiYmQ0MDkzNzI4YmI5ZGI0ZTIyNGM4NWY5ZmI1YTkwMTciLCJ1c2VySWQiOiIxNzIxMTA2NzczIn0=</vt:lpwstr>
  </property>
</Properties>
</file>